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1C43" w14:textId="73203781" w:rsidR="00061365" w:rsidRDefault="009200DE">
      <w:pPr>
        <w:rPr>
          <w:b/>
          <w:bCs/>
          <w:color w:val="FF0000"/>
          <w:sz w:val="40"/>
          <w:szCs w:val="40"/>
        </w:rPr>
      </w:pPr>
      <w:r w:rsidRPr="009200DE">
        <w:rPr>
          <w:b/>
          <w:bCs/>
          <w:color w:val="FF0000"/>
          <w:sz w:val="40"/>
          <w:szCs w:val="40"/>
        </w:rPr>
        <w:t>DO NOT USE THIS IS ONLY A TEST</w:t>
      </w:r>
    </w:p>
    <w:p w14:paraId="35FE426E" w14:textId="76474575" w:rsidR="009200DE" w:rsidRDefault="009200DE">
      <w:pPr>
        <w:rPr>
          <w:b/>
          <w:bCs/>
          <w:color w:val="FF0000"/>
          <w:sz w:val="40"/>
          <w:szCs w:val="40"/>
        </w:rPr>
      </w:pPr>
    </w:p>
    <w:p w14:paraId="27408EFE" w14:textId="0C14EF49" w:rsidR="009200DE" w:rsidRPr="009200DE" w:rsidRDefault="009200DE">
      <w:pPr>
        <w:rPr>
          <w:b/>
          <w:bCs/>
          <w:sz w:val="32"/>
          <w:szCs w:val="32"/>
        </w:rPr>
      </w:pPr>
      <w:r w:rsidRPr="009200DE">
        <w:rPr>
          <w:b/>
          <w:bCs/>
          <w:sz w:val="32"/>
          <w:szCs w:val="32"/>
        </w:rPr>
        <w:t>THE FOLLOWING INFORMATION MUST BE PROVIDED WHEN RECONCILING A PCARD TRANSACTION ON A CONTRACT OR GRANT INDEX.  RESPOND TO THE QUESTIONS BELOW SAVE AS A PDF AND ATTACH TO YOUR PCARD RECONCILLATION</w:t>
      </w:r>
    </w:p>
    <w:p w14:paraId="77E639E7" w14:textId="77777777" w:rsidR="009200DE" w:rsidRPr="009200DE" w:rsidRDefault="009200DE" w:rsidP="009200DE">
      <w:pPr>
        <w:rPr>
          <w:rFonts w:ascii="Times New Roman" w:hAnsi="Times New Roman" w:cs="Times New Roman"/>
          <w:sz w:val="32"/>
          <w:szCs w:val="32"/>
        </w:rPr>
      </w:pPr>
      <w:r w:rsidRPr="009200DE">
        <w:rPr>
          <w:rFonts w:ascii="Times New Roman" w:hAnsi="Times New Roman" w:cs="Times New Roman"/>
          <w:sz w:val="32"/>
          <w:szCs w:val="32"/>
        </w:rPr>
        <w:t>PCard exception for Capital Equipment</w:t>
      </w:r>
    </w:p>
    <w:p w14:paraId="56485DAF" w14:textId="7AC5BB6F" w:rsidR="009200DE" w:rsidRPr="009200DE" w:rsidRDefault="009200DE" w:rsidP="009200DE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9200DE">
        <w:rPr>
          <w:rFonts w:ascii="Times New Roman" w:eastAsia="Times New Roman" w:hAnsi="Times New Roman" w:cs="Times New Roman"/>
          <w:sz w:val="28"/>
          <w:szCs w:val="28"/>
          <w:highlight w:val="yellow"/>
        </w:rPr>
        <w:t>If purchased on a grant, please provide CGA approval.</w:t>
      </w:r>
      <w:r w:rsidRPr="009200D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9200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NOT NEEDED IT WILL ROUTE TO CGA</w:t>
      </w:r>
    </w:p>
    <w:p w14:paraId="313EEBB3" w14:textId="1AE15753" w:rsidR="009200DE" w:rsidRDefault="009200DE" w:rsidP="009200DE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How many standalone units of equipment will result from this purchase?</w:t>
      </w:r>
    </w:p>
    <w:p w14:paraId="51DFC0A6" w14:textId="77777777" w:rsidR="009200DE" w:rsidRPr="009200DE" w:rsidRDefault="009200DE" w:rsidP="009200DE">
      <w:pPr>
        <w:pStyle w:val="ListParagraph"/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5E505CC" w14:textId="29BC9712" w:rsidR="009200DE" w:rsidRDefault="009200DE" w:rsidP="009200DE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Will there be any additional expenses related to the equipment?</w:t>
      </w:r>
    </w:p>
    <w:p w14:paraId="42FC55EC" w14:textId="77777777" w:rsidR="009200DE" w:rsidRPr="009200DE" w:rsidRDefault="009200DE" w:rsidP="009200DE">
      <w:pPr>
        <w:pStyle w:val="ListParagraph"/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E1C3FCC" w14:textId="6579040B" w:rsidR="009200DE" w:rsidRDefault="009200DE" w:rsidP="009200DE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Is this a computer or drone?</w:t>
      </w:r>
    </w:p>
    <w:p w14:paraId="6E9CF482" w14:textId="77777777" w:rsidR="009200DE" w:rsidRPr="009200DE" w:rsidRDefault="009200DE" w:rsidP="009200DE">
      <w:pPr>
        <w:pStyle w:val="ListParagraph"/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C84309" w14:textId="165D0941" w:rsidR="009200DE" w:rsidRDefault="009200DE" w:rsidP="009200DE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Does the equipment require installation?</w:t>
      </w:r>
    </w:p>
    <w:p w14:paraId="0A38B6FE" w14:textId="77777777" w:rsidR="009200DE" w:rsidRPr="009200DE" w:rsidRDefault="009200DE" w:rsidP="009200DE">
      <w:pPr>
        <w:pStyle w:val="ListParagraph"/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C08684" w14:textId="3CD0E07A" w:rsidR="009200DE" w:rsidRDefault="009200DE" w:rsidP="009200DE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Are there any expenses related to training?</w:t>
      </w:r>
    </w:p>
    <w:p w14:paraId="3440769F" w14:textId="77777777" w:rsidR="009200DE" w:rsidRPr="009200DE" w:rsidRDefault="009200DE" w:rsidP="009200DE">
      <w:pPr>
        <w:pStyle w:val="ListParagraph"/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F52C0E" w14:textId="2813847C" w:rsidR="009200DE" w:rsidRDefault="009200DE" w:rsidP="009200DE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Will any extended warranties or ongoing maintenance agreements be purchased?</w:t>
      </w:r>
    </w:p>
    <w:p w14:paraId="0FCE50E8" w14:textId="77777777" w:rsidR="009200DE" w:rsidRPr="009200DE" w:rsidRDefault="009200DE" w:rsidP="009200DE">
      <w:pPr>
        <w:pStyle w:val="ListParagraph"/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A7CE1C" w14:textId="79028F2C" w:rsidR="009200DE" w:rsidRDefault="009200DE" w:rsidP="009200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When is the equipment expected to be placed into service?</w:t>
      </w:r>
    </w:p>
    <w:p w14:paraId="723B8258" w14:textId="77777777" w:rsidR="009200DE" w:rsidRPr="009200DE" w:rsidRDefault="009200DE" w:rsidP="009200D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</w:p>
    <w:p w14:paraId="499AC46A" w14:textId="70045171" w:rsidR="009200DE" w:rsidRDefault="009200DE" w:rsidP="009200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00DE">
        <w:rPr>
          <w:rFonts w:ascii="Times New Roman" w:eastAsia="Times New Roman" w:hAnsi="Times New Roman" w:cs="Times New Roman"/>
          <w:sz w:val="28"/>
          <w:szCs w:val="28"/>
        </w:rPr>
        <w:t>Are there any down payments or prepayments required?</w:t>
      </w:r>
    </w:p>
    <w:p w14:paraId="70B55668" w14:textId="77777777" w:rsidR="009200DE" w:rsidRPr="009200DE" w:rsidRDefault="009200DE" w:rsidP="009200D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</w:p>
    <w:p w14:paraId="29BAD186" w14:textId="77777777" w:rsidR="009200DE" w:rsidRPr="009200DE" w:rsidRDefault="009200DE">
      <w:pPr>
        <w:rPr>
          <w:b/>
          <w:bCs/>
          <w:color w:val="FF0000"/>
          <w:sz w:val="48"/>
          <w:szCs w:val="48"/>
        </w:rPr>
      </w:pPr>
    </w:p>
    <w:sectPr w:rsidR="009200DE" w:rsidRPr="0092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2EF"/>
    <w:multiLevelType w:val="hybridMultilevel"/>
    <w:tmpl w:val="5E24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712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DE"/>
    <w:rsid w:val="00061365"/>
    <w:rsid w:val="009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ABA1"/>
  <w15:chartTrackingRefBased/>
  <w15:docId w15:val="{C99F9ED2-FF69-4A7C-A45E-4215D65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DE"/>
    <w:pPr>
      <w:spacing w:after="0" w:line="240" w:lineRule="auto"/>
      <w:ind w:left="720"/>
    </w:pPr>
    <w:rPr>
      <w:rFonts w:ascii="Calibri" w:hAnsi="Calibri" w:cs="Calibr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University of New Mexico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Black</dc:creator>
  <cp:keywords/>
  <dc:description/>
  <cp:lastModifiedBy>Lorrie Black</cp:lastModifiedBy>
  <cp:revision>1</cp:revision>
  <dcterms:created xsi:type="dcterms:W3CDTF">2022-11-10T21:47:00Z</dcterms:created>
  <dcterms:modified xsi:type="dcterms:W3CDTF">2022-11-10T21:51:00Z</dcterms:modified>
</cp:coreProperties>
</file>